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10042" w14:textId="52BFC4E2" w:rsidR="005A78A7" w:rsidRDefault="00184CFD" w:rsidP="00A44ADF">
      <w:pPr>
        <w:jc w:val="center"/>
        <w:rPr>
          <w:rFonts w:ascii="ＭＳ 明朝" w:eastAsia="ＭＳ 明朝" w:hAnsi="ＭＳ 明朝"/>
        </w:rPr>
      </w:pPr>
      <w:r>
        <w:rPr>
          <w:rFonts w:ascii="ＭＳ 明朝" w:eastAsia="ＭＳ 明朝" w:hAnsi="ＭＳ 明朝" w:hint="eastAsia"/>
        </w:rPr>
        <w:t>（裏）</w:t>
      </w:r>
    </w:p>
    <w:p w14:paraId="1ED3C709" w14:textId="77777777" w:rsidR="005A78A7" w:rsidRDefault="00184CFD">
      <w:pPr>
        <w:ind w:firstLineChars="100" w:firstLine="210"/>
        <w:jc w:val="center"/>
        <w:rPr>
          <w:rFonts w:ascii="ＭＳ 明朝" w:eastAsia="ＭＳ 明朝" w:hAnsi="ＭＳ 明朝"/>
        </w:rPr>
      </w:pPr>
      <w:r>
        <w:rPr>
          <w:rFonts w:ascii="ＭＳ 明朝" w:eastAsia="ＭＳ 明朝" w:hAnsi="ＭＳ 明朝" w:hint="eastAsia"/>
        </w:rPr>
        <w:t>学習用タブレット貸与に係る遵守事項</w:t>
      </w:r>
    </w:p>
    <w:p w14:paraId="3D875CB1" w14:textId="77777777" w:rsidR="005A78A7" w:rsidRDefault="005A78A7">
      <w:pPr>
        <w:ind w:firstLineChars="100" w:firstLine="180"/>
        <w:rPr>
          <w:rFonts w:ascii="ＭＳ 明朝" w:eastAsia="ＭＳ 明朝" w:hAnsi="ＭＳ 明朝"/>
          <w:sz w:val="18"/>
        </w:rPr>
      </w:pPr>
    </w:p>
    <w:p w14:paraId="0CFBC387" w14:textId="77777777" w:rsidR="005A78A7" w:rsidRDefault="00184CFD">
      <w:pPr>
        <w:ind w:left="232" w:hanging="232"/>
        <w:rPr>
          <w:rFonts w:ascii="ＭＳ 明朝" w:eastAsia="ＭＳ 明朝" w:hAnsi="ＭＳ 明朝"/>
          <w:sz w:val="18"/>
        </w:rPr>
      </w:pPr>
      <w:r>
        <w:rPr>
          <w:rFonts w:ascii="ＭＳ 明朝" w:eastAsia="ＭＳ 明朝" w:hAnsi="ＭＳ 明朝" w:hint="eastAsia"/>
          <w:sz w:val="18"/>
        </w:rPr>
        <w:t>１　利用者は、貸与物品の使用方法及び取扱いについて教育委員会及び校長の指導に従い、細心の注意をもって貸与物品を管理しなければならない。</w:t>
      </w:r>
    </w:p>
    <w:p w14:paraId="3188C1A0" w14:textId="77777777" w:rsidR="005A78A7" w:rsidRDefault="00184CFD">
      <w:pPr>
        <w:rPr>
          <w:rFonts w:ascii="ＭＳ 明朝" w:eastAsia="ＭＳ 明朝" w:hAnsi="ＭＳ 明朝"/>
          <w:sz w:val="18"/>
        </w:rPr>
      </w:pPr>
      <w:r>
        <w:rPr>
          <w:rFonts w:ascii="ＭＳ 明朝" w:eastAsia="ＭＳ 明朝" w:hAnsi="ＭＳ 明朝" w:hint="eastAsia"/>
          <w:sz w:val="18"/>
        </w:rPr>
        <w:t>２　利用者は、次に掲げる行為をしてはならない。</w:t>
      </w:r>
    </w:p>
    <w:p w14:paraId="6678D7B6" w14:textId="77777777" w:rsidR="005A78A7" w:rsidRDefault="00184CFD">
      <w:pPr>
        <w:ind w:leftChars="100" w:left="390" w:hangingChars="100" w:hanging="180"/>
        <w:rPr>
          <w:rFonts w:ascii="ＭＳ 明朝" w:eastAsia="ＭＳ 明朝" w:hAnsi="ＭＳ 明朝"/>
          <w:sz w:val="18"/>
        </w:rPr>
      </w:pPr>
      <w:r>
        <w:rPr>
          <w:rFonts w:ascii="ＭＳ 明朝" w:eastAsia="ＭＳ 明朝" w:hAnsi="ＭＳ 明朝" w:hint="eastAsia"/>
          <w:sz w:val="18"/>
        </w:rPr>
        <w:t>(1)</w:t>
      </w:r>
      <w:r>
        <w:rPr>
          <w:rFonts w:ascii="ＭＳ 明朝" w:eastAsia="ＭＳ 明朝" w:hAnsi="ＭＳ 明朝" w:hint="eastAsia"/>
          <w:sz w:val="18"/>
        </w:rPr>
        <w:t>貸与物品を利用者以外の者</w:t>
      </w:r>
      <w:r>
        <w:rPr>
          <w:rFonts w:ascii="ＭＳ 明朝" w:eastAsia="ＭＳ 明朝" w:hAnsi="ＭＳ 明朝" w:hint="eastAsia"/>
          <w:sz w:val="18"/>
        </w:rPr>
        <w:t>(</w:t>
      </w:r>
      <w:r>
        <w:rPr>
          <w:rFonts w:ascii="ＭＳ 明朝" w:eastAsia="ＭＳ 明朝" w:hAnsi="ＭＳ 明朝" w:hint="eastAsia"/>
          <w:sz w:val="18"/>
        </w:rPr>
        <w:t>利用者を指導する教職員を除く。</w:t>
      </w:r>
      <w:r>
        <w:rPr>
          <w:rFonts w:ascii="ＭＳ 明朝" w:eastAsia="ＭＳ 明朝" w:hAnsi="ＭＳ 明朝" w:hint="eastAsia"/>
          <w:sz w:val="18"/>
        </w:rPr>
        <w:t>)</w:t>
      </w:r>
      <w:r>
        <w:rPr>
          <w:rFonts w:ascii="ＭＳ 明朝" w:eastAsia="ＭＳ 明朝" w:hAnsi="ＭＳ 明朝" w:hint="eastAsia"/>
          <w:sz w:val="18"/>
        </w:rPr>
        <w:t>に使用させ、又は転貸すること。</w:t>
      </w:r>
    </w:p>
    <w:p w14:paraId="44F850FC" w14:textId="77777777" w:rsidR="005A78A7" w:rsidRDefault="00184CFD">
      <w:pPr>
        <w:ind w:firstLineChars="100" w:firstLine="180"/>
        <w:rPr>
          <w:rFonts w:ascii="ＭＳ 明朝" w:eastAsia="ＭＳ 明朝" w:hAnsi="ＭＳ 明朝"/>
          <w:sz w:val="18"/>
        </w:rPr>
      </w:pPr>
      <w:r>
        <w:rPr>
          <w:rFonts w:ascii="ＭＳ 明朝" w:eastAsia="ＭＳ 明朝" w:hAnsi="ＭＳ 明朝" w:hint="eastAsia"/>
          <w:sz w:val="18"/>
        </w:rPr>
        <w:t>(2)</w:t>
      </w:r>
      <w:r>
        <w:rPr>
          <w:rFonts w:ascii="ＭＳ 明朝" w:eastAsia="ＭＳ 明朝" w:hAnsi="ＭＳ 明朝" w:hint="eastAsia"/>
          <w:sz w:val="18"/>
        </w:rPr>
        <w:t>貸与物品を売却し、担保の設定をし、廃棄し、又は故意に破損すること。</w:t>
      </w:r>
    </w:p>
    <w:p w14:paraId="0547B4A8" w14:textId="77777777" w:rsidR="005A78A7" w:rsidRDefault="00184CFD">
      <w:pPr>
        <w:ind w:firstLineChars="100" w:firstLine="180"/>
        <w:rPr>
          <w:rFonts w:ascii="ＭＳ 明朝" w:eastAsia="ＭＳ 明朝" w:hAnsi="ＭＳ 明朝"/>
          <w:sz w:val="18"/>
        </w:rPr>
      </w:pPr>
      <w:r>
        <w:rPr>
          <w:rFonts w:ascii="ＭＳ 明朝" w:eastAsia="ＭＳ 明朝" w:hAnsi="ＭＳ 明朝" w:hint="eastAsia"/>
          <w:sz w:val="18"/>
        </w:rPr>
        <w:t>(3)</w:t>
      </w:r>
      <w:r>
        <w:rPr>
          <w:rFonts w:ascii="ＭＳ 明朝" w:eastAsia="ＭＳ 明朝" w:hAnsi="ＭＳ 明朝" w:hint="eastAsia"/>
          <w:sz w:val="18"/>
        </w:rPr>
        <w:t>貸与物品に装飾等を行い、受領時の状態に戻せないようにすること。</w:t>
      </w:r>
    </w:p>
    <w:p w14:paraId="2AEA5418" w14:textId="77777777" w:rsidR="005A78A7" w:rsidRDefault="00184CFD">
      <w:pPr>
        <w:ind w:firstLineChars="100" w:firstLine="180"/>
        <w:rPr>
          <w:rFonts w:ascii="ＭＳ 明朝" w:eastAsia="ＭＳ 明朝" w:hAnsi="ＭＳ 明朝"/>
          <w:sz w:val="18"/>
        </w:rPr>
      </w:pPr>
      <w:r>
        <w:rPr>
          <w:rFonts w:ascii="ＭＳ 明朝" w:eastAsia="ＭＳ 明朝" w:hAnsi="ＭＳ 明朝" w:hint="eastAsia"/>
          <w:sz w:val="18"/>
        </w:rPr>
        <w:t>(4)</w:t>
      </w:r>
      <w:r>
        <w:rPr>
          <w:rFonts w:ascii="ＭＳ 明朝" w:eastAsia="ＭＳ 明朝" w:hAnsi="ＭＳ 明朝" w:hint="eastAsia"/>
          <w:sz w:val="18"/>
        </w:rPr>
        <w:t>貸与物品を教育の目的以外に使用すること。</w:t>
      </w:r>
    </w:p>
    <w:p w14:paraId="7AA8E5FF" w14:textId="77777777" w:rsidR="005A78A7" w:rsidRDefault="00184CFD">
      <w:pPr>
        <w:ind w:firstLineChars="100" w:firstLine="180"/>
        <w:rPr>
          <w:rFonts w:ascii="ＭＳ 明朝" w:eastAsia="ＭＳ 明朝" w:hAnsi="ＭＳ 明朝"/>
          <w:sz w:val="18"/>
        </w:rPr>
      </w:pPr>
      <w:r>
        <w:rPr>
          <w:rFonts w:ascii="ＭＳ 明朝" w:eastAsia="ＭＳ 明朝" w:hAnsi="ＭＳ 明朝" w:hint="eastAsia"/>
          <w:sz w:val="18"/>
        </w:rPr>
        <w:t>(5)</w:t>
      </w:r>
      <w:r>
        <w:rPr>
          <w:rFonts w:ascii="ＭＳ 明朝" w:eastAsia="ＭＳ 明朝" w:hAnsi="ＭＳ 明朝" w:hint="eastAsia"/>
          <w:sz w:val="18"/>
        </w:rPr>
        <w:t xml:space="preserve">貸与物品を利用し、利用者以外の者に対して危害を加えること。　</w:t>
      </w:r>
    </w:p>
    <w:p w14:paraId="3C8C5A34" w14:textId="77777777" w:rsidR="005A78A7" w:rsidRDefault="00184CFD">
      <w:pPr>
        <w:ind w:leftChars="100" w:left="390" w:hangingChars="100" w:hanging="180"/>
        <w:rPr>
          <w:rFonts w:ascii="ＭＳ 明朝" w:eastAsia="ＭＳ 明朝" w:hAnsi="ＭＳ 明朝"/>
          <w:sz w:val="18"/>
        </w:rPr>
      </w:pPr>
      <w:r>
        <w:rPr>
          <w:rFonts w:ascii="ＭＳ 明朝" w:eastAsia="ＭＳ 明朝" w:hAnsi="ＭＳ 明朝" w:hint="eastAsia"/>
          <w:sz w:val="18"/>
        </w:rPr>
        <w:t>(6)</w:t>
      </w:r>
      <w:r>
        <w:rPr>
          <w:rFonts w:ascii="ＭＳ 明朝" w:eastAsia="ＭＳ 明朝" w:hAnsi="ＭＳ 明朝" w:hint="eastAsia"/>
          <w:sz w:val="18"/>
        </w:rPr>
        <w:t>貸与物品に校長の許可なくアプリケーション等のソフトウェアをインストールすること。</w:t>
      </w:r>
    </w:p>
    <w:p w14:paraId="6F6D4C63" w14:textId="77777777" w:rsidR="005A78A7" w:rsidRDefault="00184CFD">
      <w:pPr>
        <w:ind w:leftChars="100" w:left="390" w:hangingChars="100" w:hanging="180"/>
        <w:rPr>
          <w:rFonts w:ascii="ＭＳ 明朝" w:eastAsia="ＭＳ 明朝" w:hAnsi="ＭＳ 明朝"/>
          <w:sz w:val="18"/>
        </w:rPr>
      </w:pPr>
      <w:r>
        <w:rPr>
          <w:rFonts w:ascii="ＭＳ 明朝" w:eastAsia="ＭＳ 明朝" w:hAnsi="ＭＳ 明朝" w:hint="eastAsia"/>
          <w:sz w:val="18"/>
        </w:rPr>
        <w:t>(7)</w:t>
      </w:r>
      <w:r>
        <w:rPr>
          <w:rFonts w:ascii="ＭＳ 明朝" w:eastAsia="ＭＳ 明朝" w:hAnsi="ＭＳ 明朝" w:hint="eastAsia"/>
          <w:sz w:val="18"/>
        </w:rPr>
        <w:t>教育委員会が別に定める学習用タブレットの使用に関するルール等に反する行為を行うこと。</w:t>
      </w:r>
    </w:p>
    <w:p w14:paraId="4F186774" w14:textId="77777777" w:rsidR="005A78A7" w:rsidRDefault="00184CFD">
      <w:pPr>
        <w:ind w:firstLineChars="100" w:firstLine="180"/>
        <w:rPr>
          <w:rFonts w:ascii="ＭＳ 明朝" w:eastAsia="ＭＳ 明朝" w:hAnsi="ＭＳ 明朝"/>
          <w:sz w:val="18"/>
        </w:rPr>
      </w:pPr>
      <w:r>
        <w:rPr>
          <w:rFonts w:ascii="ＭＳ 明朝" w:eastAsia="ＭＳ 明朝" w:hAnsi="ＭＳ 明朝" w:hint="eastAsia"/>
          <w:sz w:val="18"/>
        </w:rPr>
        <w:t>(8)</w:t>
      </w:r>
      <w:r>
        <w:rPr>
          <w:rFonts w:ascii="ＭＳ 明朝" w:eastAsia="ＭＳ 明朝" w:hAnsi="ＭＳ 明朝" w:hint="eastAsia"/>
          <w:sz w:val="18"/>
        </w:rPr>
        <w:t>その他学習用タブレットの貸与の目的に反すること。</w:t>
      </w:r>
    </w:p>
    <w:p w14:paraId="76459FC9"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３　利用者は、教育委員会又は校長から貸与物品の管理運営にあたり必要な指示があった場合は、その指示に従わなければならない。</w:t>
      </w:r>
    </w:p>
    <w:p w14:paraId="680FC945" w14:textId="77777777" w:rsidR="005A78A7" w:rsidRDefault="00184CFD">
      <w:pPr>
        <w:rPr>
          <w:rFonts w:ascii="ＭＳ 明朝" w:eastAsia="ＭＳ 明朝" w:hAnsi="ＭＳ 明朝"/>
          <w:sz w:val="18"/>
        </w:rPr>
      </w:pPr>
      <w:r>
        <w:rPr>
          <w:rFonts w:ascii="ＭＳ 明朝" w:eastAsia="ＭＳ 明朝" w:hAnsi="ＭＳ 明朝" w:hint="eastAsia"/>
          <w:sz w:val="18"/>
        </w:rPr>
        <w:t>４　利用者は、次に掲げる事項を遵守しなければならない。</w:t>
      </w:r>
    </w:p>
    <w:p w14:paraId="40A94198" w14:textId="77777777" w:rsidR="005A78A7" w:rsidRDefault="00184CFD">
      <w:pPr>
        <w:ind w:firstLineChars="100" w:firstLine="180"/>
        <w:rPr>
          <w:rFonts w:ascii="ＭＳ 明朝" w:eastAsia="ＭＳ 明朝" w:hAnsi="ＭＳ 明朝"/>
          <w:sz w:val="18"/>
        </w:rPr>
      </w:pPr>
      <w:r>
        <w:rPr>
          <w:rFonts w:ascii="ＭＳ 明朝" w:eastAsia="ＭＳ 明朝" w:hAnsi="ＭＳ 明朝" w:hint="eastAsia"/>
          <w:sz w:val="18"/>
        </w:rPr>
        <w:t>(1)</w:t>
      </w:r>
      <w:r>
        <w:rPr>
          <w:rFonts w:ascii="ＭＳ 明朝" w:eastAsia="ＭＳ 明朝" w:hAnsi="ＭＳ 明朝" w:hint="eastAsia"/>
          <w:sz w:val="18"/>
        </w:rPr>
        <w:t>貸与物品を用いたデータ等の受発信について、利用者の責任において行うこと。</w:t>
      </w:r>
    </w:p>
    <w:p w14:paraId="384642C7" w14:textId="77777777" w:rsidR="005A78A7" w:rsidRDefault="00184CFD">
      <w:pPr>
        <w:ind w:leftChars="100" w:left="390" w:hangingChars="100" w:hanging="180"/>
        <w:rPr>
          <w:rFonts w:ascii="ＭＳ 明朝" w:eastAsia="ＭＳ 明朝" w:hAnsi="ＭＳ 明朝"/>
          <w:sz w:val="18"/>
        </w:rPr>
      </w:pPr>
      <w:r>
        <w:rPr>
          <w:rFonts w:ascii="ＭＳ 明朝" w:eastAsia="ＭＳ 明朝" w:hAnsi="ＭＳ 明朝" w:hint="eastAsia"/>
          <w:sz w:val="18"/>
        </w:rPr>
        <w:t>(2)</w:t>
      </w:r>
      <w:r>
        <w:rPr>
          <w:rFonts w:ascii="ＭＳ 明朝" w:eastAsia="ＭＳ 明朝" w:hAnsi="ＭＳ 明朝" w:hint="eastAsia"/>
          <w:sz w:val="18"/>
        </w:rPr>
        <w:t>必要に応じて、教育委員会又は校長が貸与物品の利用履歴（インターネットの利用履歴を含む。）を確認することに同意すること。</w:t>
      </w:r>
    </w:p>
    <w:p w14:paraId="7A7CAEF8" w14:textId="1B25E95A"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５　学習用タブレットの充電は家庭で行なうことを原則とし、</w:t>
      </w:r>
      <w:r w:rsidR="00A44ADF">
        <w:rPr>
          <w:rFonts w:ascii="ＭＳ 明朝" w:eastAsia="ＭＳ 明朝" w:hAnsi="ＭＳ 明朝" w:hint="eastAsia"/>
          <w:sz w:val="18"/>
        </w:rPr>
        <w:t>市内小中義学校</w:t>
      </w:r>
      <w:r>
        <w:rPr>
          <w:rFonts w:ascii="ＭＳ 明朝" w:eastAsia="ＭＳ 明朝" w:hAnsi="ＭＳ 明朝" w:hint="eastAsia"/>
          <w:sz w:val="18"/>
        </w:rPr>
        <w:t>以外の場所での充電及び通信に係る経費は、利用者の負担とする。</w:t>
      </w:r>
    </w:p>
    <w:p w14:paraId="1C5168C4"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６　利用者は、貸与物品の紛失・盗難があったとき又はその責めに帰すべき事由により貸与物品が毀損したときは、直ちに学習用タブレット等紛失・盗難・毀損届を教育委員会に提出しなければならない。</w:t>
      </w:r>
    </w:p>
    <w:p w14:paraId="7A2CE6AA" w14:textId="2AB9BADA"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７　前項の場合において、紛失・盗難・毀損の理由が利用者の故意又は１及び２</w:t>
      </w:r>
      <w:r w:rsidR="00E2399E">
        <w:rPr>
          <w:rFonts w:ascii="ＭＳ 明朝" w:eastAsia="ＭＳ 明朝" w:hAnsi="ＭＳ 明朝" w:hint="eastAsia"/>
          <w:sz w:val="18"/>
        </w:rPr>
        <w:t>、３</w:t>
      </w:r>
      <w:r>
        <w:rPr>
          <w:rFonts w:ascii="ＭＳ 明朝" w:eastAsia="ＭＳ 明朝" w:hAnsi="ＭＳ 明朝" w:hint="eastAsia"/>
          <w:sz w:val="18"/>
        </w:rPr>
        <w:t>の規定に違反する行為によるものと認められるときは､利用者がその現品若しくは対価により弁償し、又は修繕等の原状復旧に要する費用を負担しなければならない。</w:t>
      </w:r>
    </w:p>
    <w:p w14:paraId="279A0231"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８　利用者は、貸与物品の使用に当たり、利用者の責めに帰すべき事由により、市又は第三者に損害が生じた場合には、その損害を賠償する責任を負う。</w:t>
      </w:r>
    </w:p>
    <w:p w14:paraId="5A52E425"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９　貸与物品の使用に当たり、利用者の故意又は過失により個人情報の漏えい等の事故が生じた場合は、市は、その責任を負わないものとする。</w:t>
      </w:r>
    </w:p>
    <w:p w14:paraId="3907512F"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10</w:t>
      </w:r>
      <w:r>
        <w:rPr>
          <w:rFonts w:ascii="ＭＳ 明朝" w:eastAsia="ＭＳ 明朝" w:hAnsi="ＭＳ 明朝" w:hint="eastAsia"/>
          <w:sz w:val="18"/>
        </w:rPr>
        <w:t xml:space="preserve">　貸与期間中であっても、次の各号のいずれかに該当する場合は、貸与を取り消されることがある。</w:t>
      </w:r>
    </w:p>
    <w:p w14:paraId="68C24792"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 xml:space="preserve">　</w:t>
      </w:r>
      <w:r>
        <w:rPr>
          <w:rFonts w:ascii="ＭＳ 明朝" w:eastAsia="ＭＳ 明朝" w:hAnsi="ＭＳ 明朝" w:hint="eastAsia"/>
          <w:sz w:val="18"/>
        </w:rPr>
        <w:t>(1)</w:t>
      </w:r>
      <w:r>
        <w:rPr>
          <w:rFonts w:ascii="ＭＳ 明朝" w:eastAsia="ＭＳ 明朝" w:hAnsi="ＭＳ 明朝" w:hint="eastAsia"/>
          <w:sz w:val="18"/>
        </w:rPr>
        <w:t>利用者が、市内の学校に在籍しなくなったとき。</w:t>
      </w:r>
    </w:p>
    <w:p w14:paraId="0040A188"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 xml:space="preserve">　</w:t>
      </w:r>
      <w:r>
        <w:rPr>
          <w:rFonts w:ascii="ＭＳ 明朝" w:eastAsia="ＭＳ 明朝" w:hAnsi="ＭＳ 明朝" w:hint="eastAsia"/>
          <w:sz w:val="18"/>
        </w:rPr>
        <w:t>(2)</w:t>
      </w:r>
      <w:r>
        <w:rPr>
          <w:rFonts w:ascii="ＭＳ 明朝" w:eastAsia="ＭＳ 明朝" w:hAnsi="ＭＳ 明朝" w:hint="eastAsia"/>
          <w:sz w:val="18"/>
        </w:rPr>
        <w:t>貸与物品の管理運営において特別な事情が生じたとき。</w:t>
      </w:r>
    </w:p>
    <w:p w14:paraId="4A818AB0"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11</w:t>
      </w:r>
      <w:r>
        <w:rPr>
          <w:rFonts w:ascii="ＭＳ 明朝" w:eastAsia="ＭＳ 明朝" w:hAnsi="ＭＳ 明朝" w:hint="eastAsia"/>
          <w:sz w:val="18"/>
        </w:rPr>
        <w:t xml:space="preserve">　利用者は、貸与期間終了日までに、貸与物品を返却しなければならない。</w:t>
      </w:r>
    </w:p>
    <w:p w14:paraId="66B26930"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12</w:t>
      </w:r>
      <w:r>
        <w:rPr>
          <w:rFonts w:ascii="ＭＳ 明朝" w:eastAsia="ＭＳ 明朝" w:hAnsi="ＭＳ 明朝" w:hint="eastAsia"/>
          <w:sz w:val="18"/>
        </w:rPr>
        <w:t xml:space="preserve">　利用者は、貸与の決定を取り消されたときは、教育委員会が別に定める日までに、貸与物品を返却しなければならない。</w:t>
      </w:r>
    </w:p>
    <w:p w14:paraId="657A4A33"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13</w:t>
      </w:r>
      <w:r>
        <w:rPr>
          <w:rFonts w:ascii="ＭＳ 明朝" w:eastAsia="ＭＳ 明朝" w:hAnsi="ＭＳ 明朝" w:hint="eastAsia"/>
          <w:sz w:val="18"/>
        </w:rPr>
        <w:t xml:space="preserve">　利用者は、返却に際し、学習用タブレット返却届を提出するものとする。</w:t>
      </w:r>
    </w:p>
    <w:p w14:paraId="1F7D78B8"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14</w:t>
      </w:r>
      <w:r>
        <w:rPr>
          <w:rFonts w:ascii="ＭＳ 明朝" w:eastAsia="ＭＳ 明朝" w:hAnsi="ＭＳ 明朝" w:hint="eastAsia"/>
          <w:sz w:val="18"/>
        </w:rPr>
        <w:t xml:space="preserve">　返却に際し、利用者の責めに帰すべき事由による貸与物品の毀損が発覚した場合は、利用者の負担において修繕又は弁償しなければならない。</w:t>
      </w:r>
    </w:p>
    <w:p w14:paraId="2B8CFDCA" w14:textId="77777777" w:rsidR="005A78A7" w:rsidRDefault="00184CFD">
      <w:pPr>
        <w:ind w:left="180" w:hangingChars="100" w:hanging="180"/>
        <w:rPr>
          <w:rFonts w:ascii="ＭＳ 明朝" w:eastAsia="ＭＳ 明朝" w:hAnsi="ＭＳ 明朝"/>
          <w:sz w:val="18"/>
        </w:rPr>
      </w:pPr>
      <w:r>
        <w:rPr>
          <w:rFonts w:ascii="ＭＳ 明朝" w:eastAsia="ＭＳ 明朝" w:hAnsi="ＭＳ 明朝" w:hint="eastAsia"/>
          <w:sz w:val="18"/>
        </w:rPr>
        <w:t>15</w:t>
      </w:r>
      <w:r>
        <w:rPr>
          <w:rFonts w:ascii="ＭＳ 明朝" w:eastAsia="ＭＳ 明朝" w:hAnsi="ＭＳ 明朝" w:hint="eastAsia"/>
          <w:sz w:val="18"/>
        </w:rPr>
        <w:t xml:space="preserve">　利用者が、貸与物品を返却日までに返却せず、教育委員会からの督促にも応じない場合は、利用者は、貸与物品の価額を弁償しなければならない。</w:t>
      </w:r>
    </w:p>
    <w:p w14:paraId="5AF10B25" w14:textId="77777777" w:rsidR="005A78A7" w:rsidRDefault="00184CFD">
      <w:r>
        <w:rPr>
          <w:rFonts w:ascii="ＭＳ 明朝" w:eastAsia="ＭＳ 明朝" w:hAnsi="ＭＳ 明朝" w:hint="eastAsia"/>
          <w:sz w:val="18"/>
        </w:rPr>
        <w:t xml:space="preserve">16 </w:t>
      </w:r>
      <w:r>
        <w:rPr>
          <w:rFonts w:ascii="ＭＳ 明朝" w:eastAsia="ＭＳ 明朝" w:hAnsi="ＭＳ 明朝" w:hint="eastAsia"/>
          <w:sz w:val="18"/>
        </w:rPr>
        <w:t>利用者の保護者（親権者又は未成年後見人）は、学習用タブレットの貸与に関し利用者が負担すべき一切の債務について利用者に連帯して保証しなければならない</w:t>
      </w:r>
    </w:p>
    <w:sectPr w:rsidR="005A78A7">
      <w:pgSz w:w="11906" w:h="16838"/>
      <w:pgMar w:top="1417" w:right="1417" w:bottom="1417" w:left="1417" w:header="680" w:footer="680" w:gutter="0"/>
      <w:cols w:space="720"/>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16BD6" w14:textId="77777777" w:rsidR="00184CFD" w:rsidRDefault="00184CFD">
      <w:r>
        <w:separator/>
      </w:r>
    </w:p>
  </w:endnote>
  <w:endnote w:type="continuationSeparator" w:id="0">
    <w:p w14:paraId="77890A62" w14:textId="77777777" w:rsidR="00184CFD" w:rsidRDefault="00184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7385D" w14:textId="77777777" w:rsidR="00184CFD" w:rsidRDefault="00184CFD">
      <w:r>
        <w:separator/>
      </w:r>
    </w:p>
  </w:footnote>
  <w:footnote w:type="continuationSeparator" w:id="0">
    <w:p w14:paraId="578BC39F" w14:textId="77777777" w:rsidR="00184CFD" w:rsidRDefault="00184C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840"/>
  <w:hyphenationZone w:val="0"/>
  <w:drawingGridHorizontalSpacing w:val="210"/>
  <w:drawingGridVerticalSpacing w:val="15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8A7"/>
    <w:rsid w:val="00184CFD"/>
    <w:rsid w:val="005A78A7"/>
    <w:rsid w:val="00A44ADF"/>
    <w:rsid w:val="00E2399E"/>
    <w:rsid w:val="00FA5737"/>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E61CB5"/>
  <w15:chartTrackingRefBased/>
  <w15:docId w15:val="{79C0595F-4864-4E11-994F-F04818C73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218</Words>
  <Characters>1246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若曽根 隆彦</dc:creator>
  <cp:lastModifiedBy>101 takaty</cp:lastModifiedBy>
  <cp:revision>2</cp:revision>
  <dcterms:created xsi:type="dcterms:W3CDTF">2025-09-08T13:56:00Z</dcterms:created>
  <dcterms:modified xsi:type="dcterms:W3CDTF">2025-09-08T13:56:00Z</dcterms:modified>
</cp:coreProperties>
</file>